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952" w:rsidRPr="00500C1B" w:rsidRDefault="00D30952" w:rsidP="00D30952">
      <w:pPr>
        <w:pStyle w:val="miotitolo2"/>
        <w:rPr>
          <w:szCs w:val="32"/>
          <w:lang w:eastAsia="en-US"/>
        </w:rPr>
      </w:pPr>
      <w:bookmarkStart w:id="0" w:name="_GoBack"/>
      <w:bookmarkEnd w:id="0"/>
      <w:r w:rsidRPr="00500C1B">
        <w:rPr>
          <w:bCs/>
          <w:i w:val="0"/>
          <w:kern w:val="1"/>
          <w:szCs w:val="32"/>
        </w:rPr>
        <w:t>Profitto</w:t>
      </w:r>
    </w:p>
    <w:p w:rsidR="00D30952" w:rsidRPr="002D1989" w:rsidRDefault="00D30952" w:rsidP="00D30952">
      <w:pPr>
        <w:pStyle w:val="Corpotesto"/>
        <w:spacing w:before="4"/>
        <w:rPr>
          <w:b/>
          <w:i/>
          <w:sz w:val="25"/>
          <w:lang w:eastAsia="en-US"/>
        </w:rPr>
      </w:pPr>
      <w:r>
        <w:t>Tabella di corrispondenza tra voti e livelli di apprendimento per la valutazione del profitto</w:t>
      </w:r>
    </w:p>
    <w:tbl>
      <w:tblPr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9650"/>
      </w:tblGrid>
      <w:tr w:rsidR="00D30952" w:rsidTr="00493CAD">
        <w:trPr>
          <w:trHeight w:hRule="exact" w:val="32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5" w:lineRule="exact"/>
              <w:ind w:left="96" w:right="96"/>
              <w:jc w:val="center"/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t>Voto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5" w:lineRule="exact"/>
              <w:ind w:left="4287" w:right="4287"/>
              <w:jc w:val="center"/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t>Indicatori</w:t>
            </w:r>
          </w:p>
        </w:tc>
      </w:tr>
      <w:tr w:rsidR="00D30952" w:rsidTr="00493CAD">
        <w:trPr>
          <w:trHeight w:hRule="exact" w:val="68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ind w:left="96" w:right="96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1-2-3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94" w:lineRule="exact"/>
              <w:ind w:left="103" w:right="167"/>
              <w:rPr>
                <w:rFonts w:ascii="MS Mincho" w:hAnsi="MS Mincho"/>
                <w:sz w:val="24"/>
                <w:lang w:val="it-IT"/>
              </w:rPr>
            </w:pPr>
            <w:r>
              <w:rPr>
                <w:sz w:val="24"/>
                <w:lang w:val="it-IT"/>
              </w:rPr>
              <w:t xml:space="preserve">Non conosce le informazioni, le regole e la terminologia di base. Non </w:t>
            </w:r>
            <w:r>
              <w:rPr>
                <w:rFonts w:ascii="MS Mincho" w:hAnsi="MS Mincho" w:hint="eastAsia"/>
                <w:sz w:val="24"/>
                <w:lang w:val="it-IT"/>
              </w:rPr>
              <w:t>è</w:t>
            </w:r>
            <w:r>
              <w:rPr>
                <w:rFonts w:ascii="MS Mincho" w:hAnsi="MS Mincho"/>
                <w:spacing w:val="-92"/>
                <w:sz w:val="24"/>
                <w:lang w:val="it-IT"/>
              </w:rPr>
              <w:t xml:space="preserve"> </w:t>
            </w:r>
            <w:r>
              <w:rPr>
                <w:sz w:val="24"/>
                <w:lang w:val="it-IT"/>
              </w:rPr>
              <w:t>in grado di applicarle n</w:t>
            </w:r>
            <w:r>
              <w:rPr>
                <w:rFonts w:ascii="MS Mincho" w:hAnsi="MS Mincho" w:hint="eastAsia"/>
                <w:sz w:val="24"/>
                <w:lang w:val="it-IT"/>
              </w:rPr>
              <w:t>é</w:t>
            </w:r>
          </w:p>
          <w:p w:rsidR="00D30952" w:rsidRDefault="00D30952" w:rsidP="00493CAD">
            <w:pPr>
              <w:pStyle w:val="TableParagraph"/>
              <w:spacing w:before="60"/>
              <w:ind w:left="103" w:right="167"/>
              <w:rPr>
                <w:sz w:val="24"/>
                <w:lang w:val="it-IT"/>
              </w:rPr>
            </w:pPr>
            <w:proofErr w:type="gramStart"/>
            <w:r>
              <w:rPr>
                <w:sz w:val="24"/>
                <w:lang w:val="it-IT"/>
              </w:rPr>
              <w:t>di</w:t>
            </w:r>
            <w:proofErr w:type="gramEnd"/>
            <w:r>
              <w:rPr>
                <w:sz w:val="24"/>
                <w:lang w:val="it-IT"/>
              </w:rPr>
              <w:t xml:space="preserve"> comunicarle (NON HA CONSEGUITO GLI OBIETTIVI)</w:t>
            </w:r>
          </w:p>
        </w:tc>
      </w:tr>
      <w:tr w:rsidR="00D30952" w:rsidTr="00493CAD">
        <w:trPr>
          <w:trHeight w:hRule="exact" w:val="100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4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64" w:lineRule="auto"/>
              <w:ind w:left="103" w:right="167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in maniera frammentaria e superficiale informazioni, regole e terminologia di base; commette gravi errori nell</w:t>
            </w:r>
            <w:r>
              <w:rPr>
                <w:rFonts w:ascii="MS Mincho" w:hAnsi="MS Mincho" w:hint="eastAsia"/>
                <w:sz w:val="24"/>
                <w:lang w:val="it-IT"/>
              </w:rPr>
              <w:t>’</w:t>
            </w:r>
            <w:r>
              <w:rPr>
                <w:sz w:val="24"/>
                <w:lang w:val="it-IT"/>
              </w:rPr>
              <w:t xml:space="preserve">applicazione e nella comunicazione (NON HA CONSEGUITO GLI </w:t>
            </w:r>
            <w:r>
              <w:rPr>
                <w:w w:val="95"/>
                <w:sz w:val="24"/>
                <w:lang w:val="it-IT"/>
              </w:rPr>
              <w:t>OBIETTIVI   FONDAMENTALI)</w:t>
            </w:r>
          </w:p>
        </w:tc>
      </w:tr>
      <w:tr w:rsidR="00D30952" w:rsidTr="00493CAD">
        <w:trPr>
          <w:trHeight w:hRule="exact" w:val="100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5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94" w:lineRule="exact"/>
              <w:ind w:left="103" w:right="167"/>
              <w:rPr>
                <w:rFonts w:ascii="MS Mincho" w:hAnsi="MS Mincho"/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parzialmente le informazioni, le regole, il lessico di base che applica con difficolt</w:t>
            </w:r>
            <w:r>
              <w:rPr>
                <w:rFonts w:ascii="MS Mincho" w:hAnsi="MS Mincho" w:hint="eastAsia"/>
                <w:sz w:val="24"/>
                <w:lang w:val="it-IT"/>
              </w:rPr>
              <w:t>à</w:t>
            </w:r>
          </w:p>
          <w:p w:rsidR="00D30952" w:rsidRDefault="00D30952" w:rsidP="00493CAD">
            <w:pPr>
              <w:pStyle w:val="TableParagraph"/>
              <w:spacing w:before="57" w:line="276" w:lineRule="auto"/>
              <w:ind w:left="103" w:right="167"/>
              <w:rPr>
                <w:sz w:val="24"/>
                <w:lang w:val="it-IT"/>
              </w:rPr>
            </w:pPr>
            <w:proofErr w:type="gramStart"/>
            <w:r>
              <w:rPr>
                <w:sz w:val="24"/>
                <w:lang w:val="it-IT"/>
              </w:rPr>
              <w:t>anche</w:t>
            </w:r>
            <w:proofErr w:type="gramEnd"/>
            <w:r>
              <w:rPr>
                <w:sz w:val="24"/>
                <w:lang w:val="it-IT"/>
              </w:rPr>
              <w:t xml:space="preserve"> in situazioni note; evidenzia carenze nella comunicazione (HA CONSEGUITO SOLO IN PARTE GLI OBIETTIVI)</w:t>
            </w:r>
          </w:p>
        </w:tc>
      </w:tr>
      <w:tr w:rsidR="00D30952" w:rsidTr="00493CAD">
        <w:trPr>
          <w:trHeight w:hRule="exact" w:val="100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6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64" w:lineRule="auto"/>
              <w:ind w:left="103" w:right="167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e comprende le informazioni, le regole e la terminologia di base, pur non riuscendo ad applicarle in maniera autonoma in situazioni note. Evidenzia semplicit</w:t>
            </w:r>
            <w:r>
              <w:rPr>
                <w:rFonts w:ascii="MS Mincho" w:hAnsi="MS Mincho" w:hint="eastAsia"/>
                <w:sz w:val="24"/>
                <w:lang w:val="it-IT"/>
              </w:rPr>
              <w:t>à</w:t>
            </w:r>
            <w:r>
              <w:rPr>
                <w:rFonts w:ascii="MS Mincho" w:hAnsi="MS Mincho"/>
                <w:sz w:val="24"/>
                <w:lang w:val="it-IT"/>
              </w:rPr>
              <w:t xml:space="preserve"> </w:t>
            </w:r>
            <w:r>
              <w:rPr>
                <w:sz w:val="24"/>
                <w:lang w:val="it-IT"/>
              </w:rPr>
              <w:t>e linearit</w:t>
            </w:r>
            <w:r>
              <w:rPr>
                <w:rFonts w:ascii="MS Mincho" w:hAnsi="MS Mincho" w:hint="eastAsia"/>
                <w:sz w:val="24"/>
                <w:lang w:val="it-IT"/>
              </w:rPr>
              <w:t>à</w:t>
            </w:r>
            <w:r>
              <w:rPr>
                <w:rFonts w:ascii="MS Mincho" w:hAnsi="MS Mincho"/>
                <w:sz w:val="24"/>
                <w:lang w:val="it-IT"/>
              </w:rPr>
              <w:t xml:space="preserve"> </w:t>
            </w:r>
            <w:r>
              <w:rPr>
                <w:sz w:val="24"/>
                <w:lang w:val="it-IT"/>
              </w:rPr>
              <w:t>nella comunicazione (HA CONSEGUITO GLI OBIETTIVI FONDAMENTALI)</w:t>
            </w:r>
          </w:p>
        </w:tc>
      </w:tr>
      <w:tr w:rsidR="00D30952" w:rsidTr="00493CAD">
        <w:trPr>
          <w:trHeight w:hRule="exact" w:val="96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7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6" w:lineRule="auto"/>
              <w:ind w:left="103" w:right="167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e comprende le informazioni, le regole e la terminologia di base della disciplina; le applica e comunica con sostanziale correttezza, in situazioni note senza commettere gravi errori (HA DISCRETAMENTE CONSEGUITO GLI OBIETTIVI)</w:t>
            </w:r>
          </w:p>
        </w:tc>
      </w:tr>
      <w:tr w:rsidR="00D30952" w:rsidTr="00493CAD">
        <w:trPr>
          <w:trHeight w:hRule="exact" w:val="96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8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6" w:lineRule="auto"/>
              <w:ind w:left="103" w:right="167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e comprende le informazioni, le regole e la terminologia della disciplina; le applica anche in situazioni non note, opportunamente guidato, senza commettere errori gravi; comunica in modo appropriato (HA CONSEGUITO GLI OBIETTIVI)</w:t>
            </w:r>
          </w:p>
        </w:tc>
      </w:tr>
      <w:tr w:rsidR="00D30952" w:rsidTr="00493CAD">
        <w:trPr>
          <w:trHeight w:hRule="exact" w:val="1279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jc w:val="center"/>
              <w:rPr>
                <w:sz w:val="24"/>
                <w:lang w:val="it-IT"/>
              </w:rPr>
            </w:pPr>
            <w:r>
              <w:rPr>
                <w:w w:val="99"/>
                <w:sz w:val="24"/>
                <w:lang w:val="it-IT"/>
              </w:rPr>
              <w:t>9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6" w:lineRule="auto"/>
              <w:ind w:left="103" w:right="144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e comprende le informazioni, le regole e la terminologia di base; le applica correttamente anche a situazioni non note; sa autonomamente collegare argomenti diversi; sa comunicare in modo preciso ed esauriente utilizzando in modo appropriato il linguaggio</w:t>
            </w:r>
            <w:r>
              <w:rPr>
                <w:spacing w:val="-29"/>
                <w:sz w:val="24"/>
                <w:lang w:val="it-IT"/>
              </w:rPr>
              <w:t xml:space="preserve"> </w:t>
            </w:r>
            <w:r>
              <w:rPr>
                <w:sz w:val="24"/>
                <w:lang w:val="it-IT"/>
              </w:rPr>
              <w:t>specifico (HA PIENAMENTE RAGGIUNTO GLI</w:t>
            </w:r>
            <w:r>
              <w:rPr>
                <w:spacing w:val="-36"/>
                <w:sz w:val="24"/>
                <w:lang w:val="it-IT"/>
              </w:rPr>
              <w:t xml:space="preserve"> </w:t>
            </w:r>
            <w:r>
              <w:rPr>
                <w:spacing w:val="-3"/>
                <w:sz w:val="24"/>
                <w:lang w:val="it-IT"/>
              </w:rPr>
              <w:t>OBIETTIVI)</w:t>
            </w:r>
          </w:p>
        </w:tc>
      </w:tr>
      <w:tr w:rsidR="00D30952" w:rsidTr="00493CAD">
        <w:trPr>
          <w:trHeight w:hRule="exact" w:val="191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0" w:lineRule="exact"/>
              <w:ind w:left="96" w:right="96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10</w:t>
            </w:r>
          </w:p>
        </w:tc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952" w:rsidRDefault="00D30952" w:rsidP="00493CAD">
            <w:pPr>
              <w:pStyle w:val="TableParagraph"/>
              <w:spacing w:line="276" w:lineRule="auto"/>
              <w:ind w:left="103" w:right="167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Conosce e comprende le informazioni, le regole e la terminologia di base; le applica correttamente anche a situazioni non note; sa autonomamente collegare argomenti diversi; sa comunicare in modo preciso ed esauriente utilizzando in modo appropriato il linguaggio specifico; approfondisce autonomamente ed in modo originale e brillante i diversi argomenti, sa valorizzare il proprio lavoro. (HA PIENAMENTE RAGGIUNTO GLI OBIETTIVI; ECCELLENZA)</w:t>
            </w:r>
          </w:p>
        </w:tc>
      </w:tr>
    </w:tbl>
    <w:p w:rsidR="008E26B9" w:rsidRDefault="008E26B9"/>
    <w:sectPr w:rsidR="008E26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52"/>
    <w:rsid w:val="008E26B9"/>
    <w:rsid w:val="00D3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D7EDF-34D4-4A13-A10D-1B3E7C2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30952"/>
    <w:pPr>
      <w:suppressAutoHyphens/>
      <w:spacing w:after="0" w:line="276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09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D3095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30952"/>
    <w:rPr>
      <w:rFonts w:ascii="Times New Roman" w:eastAsia="Calibri" w:hAnsi="Times New Roman" w:cs="Times New Roman"/>
      <w:sz w:val="24"/>
      <w:lang w:eastAsia="zh-CN"/>
    </w:rPr>
  </w:style>
  <w:style w:type="paragraph" w:customStyle="1" w:styleId="miotitolo2">
    <w:name w:val="mio_titolo 2"/>
    <w:basedOn w:val="Titolo2"/>
    <w:rsid w:val="00D30952"/>
    <w:pPr>
      <w:keepLines w:val="0"/>
      <w:spacing w:before="360" w:after="240"/>
    </w:pPr>
    <w:rPr>
      <w:rFonts w:ascii="Times New Roman" w:eastAsia="Times New Roman" w:hAnsi="Times New Roman" w:cs="Times New Roman"/>
      <w:b/>
      <w:i/>
      <w:color w:val="1F497D"/>
      <w:sz w:val="32"/>
      <w:szCs w:val="28"/>
    </w:rPr>
  </w:style>
  <w:style w:type="paragraph" w:customStyle="1" w:styleId="TableParagraph">
    <w:name w:val="Table Paragraph"/>
    <w:basedOn w:val="Normale"/>
    <w:rsid w:val="00D30952"/>
    <w:pPr>
      <w:widowControl w:val="0"/>
      <w:suppressAutoHyphens w:val="0"/>
      <w:spacing w:line="240" w:lineRule="auto"/>
    </w:pPr>
    <w:rPr>
      <w:rFonts w:eastAsia="Times New Roman"/>
      <w:sz w:val="22"/>
      <w:lang w:val="en-US" w:eastAsia="en-US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09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Levati</dc:creator>
  <cp:keywords/>
  <dc:description/>
  <cp:lastModifiedBy>Roberto Levati</cp:lastModifiedBy>
  <cp:revision>1</cp:revision>
  <dcterms:created xsi:type="dcterms:W3CDTF">2018-12-28T15:07:00Z</dcterms:created>
  <dcterms:modified xsi:type="dcterms:W3CDTF">2018-12-28T15:08:00Z</dcterms:modified>
</cp:coreProperties>
</file>